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2441C" w14:textId="0A0BC077" w:rsidR="002F3A41" w:rsidRDefault="002F3A41" w:rsidP="002F3A41">
      <w:pPr>
        <w:widowControl/>
        <w:shd w:val="clear" w:color="auto" w:fill="FFFFFF"/>
        <w:jc w:val="center"/>
        <w:rPr>
          <w:rFonts w:ascii="宋体" w:eastAsia="宋体" w:hAnsi="宋体" w:cs="宋体"/>
          <w:color w:val="333333"/>
          <w:kern w:val="0"/>
          <w:sz w:val="24"/>
          <w:szCs w:val="24"/>
        </w:rPr>
      </w:pPr>
      <w:r w:rsidRPr="002F3A41">
        <w:rPr>
          <w:rFonts w:ascii="宋体" w:eastAsia="宋体" w:hAnsi="宋体" w:cs="宋体" w:hint="eastAsia"/>
          <w:b/>
          <w:bCs/>
          <w:color w:val="333333"/>
          <w:kern w:val="0"/>
          <w:sz w:val="36"/>
          <w:szCs w:val="36"/>
        </w:rPr>
        <w:t>关于举办第十二届“挑战杯”中国大学生创业计划竞赛校级选拔赛的通知</w:t>
      </w:r>
    </w:p>
    <w:p w14:paraId="0FAF83FF" w14:textId="2CA88064" w:rsidR="002F3A41" w:rsidRPr="002F3A41" w:rsidRDefault="002F3A41" w:rsidP="002F3A41">
      <w:pPr>
        <w:widowControl/>
        <w:shd w:val="clear" w:color="auto" w:fill="FFFFFF"/>
        <w:jc w:val="left"/>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各学院分团委、全体同学：</w:t>
      </w:r>
    </w:p>
    <w:p w14:paraId="5B677B1E" w14:textId="77777777" w:rsidR="002F3A41" w:rsidRPr="002F3A41" w:rsidRDefault="002F3A41" w:rsidP="002F3A41">
      <w:pPr>
        <w:widowControl/>
        <w:shd w:val="clear" w:color="auto" w:fill="FFFFFF"/>
        <w:spacing w:line="547" w:lineRule="atLeast"/>
        <w:ind w:firstLine="634"/>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为深入学习贯彻习近平新时代中国特色社会主义思想，贯彻落实国家双创工作部署，进一步聚焦为党育人功能，引导和激励青年学生通过广泛的社会实践、深刻的社会观察。根据共青团中央的有关工作部署（附件1）及团湖北省委等部门联合下发的《关于举办第十二届“挑战杯”湖北省大学生创业计划竞赛的通知》（附件2）安排，现将校赛有关事项通知如下：</w:t>
      </w:r>
    </w:p>
    <w:p w14:paraId="2BEB118E" w14:textId="77777777" w:rsidR="002F3A41" w:rsidRPr="002F3A41" w:rsidRDefault="002F3A41" w:rsidP="002F3A41">
      <w:pPr>
        <w:widowControl/>
        <w:shd w:val="clear" w:color="auto" w:fill="FFFFFF"/>
        <w:spacing w:line="547" w:lineRule="atLeast"/>
        <w:ind w:firstLine="634"/>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一、参赛对象</w:t>
      </w:r>
    </w:p>
    <w:p w14:paraId="740D3E63" w14:textId="77777777" w:rsidR="002F3A41" w:rsidRPr="002F3A41" w:rsidRDefault="002F3A41" w:rsidP="002F3A41">
      <w:pPr>
        <w:widowControl/>
        <w:shd w:val="clear" w:color="auto" w:fill="FFFFFF"/>
        <w:spacing w:line="547" w:lineRule="atLeast"/>
        <w:ind w:firstLine="634"/>
        <w:jc w:val="left"/>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2020年6月1日以前正式注册的全日制非成人教育的普通高等学校在校专科生、本科生、硕士研究生（不含在职研究生）。</w:t>
      </w:r>
    </w:p>
    <w:p w14:paraId="3B1F58F2" w14:textId="77777777" w:rsidR="002F3A41" w:rsidRPr="002F3A41" w:rsidRDefault="002F3A41" w:rsidP="002F3A41">
      <w:pPr>
        <w:widowControl/>
        <w:shd w:val="clear" w:color="auto" w:fill="FFFFFF"/>
        <w:spacing w:line="547" w:lineRule="atLeast"/>
        <w:ind w:firstLine="475"/>
        <w:jc w:val="left"/>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   硕博连读生、直接攻读博士生若在举办大赛决赛的当年6月1日前未通过博士资格考试的，可以按硕士研究生学历申报作品；没有实行资格考试制度的学校，前两年可以按硕士研究生学历申报作品；本硕博连读生，按照四年、二年分别对应本、硕申报。</w:t>
      </w:r>
    </w:p>
    <w:p w14:paraId="3CA414DB" w14:textId="77777777" w:rsidR="002F3A41" w:rsidRPr="002F3A41" w:rsidRDefault="002F3A41" w:rsidP="002F3A41">
      <w:pPr>
        <w:widowControl/>
        <w:shd w:val="clear" w:color="auto" w:fill="FFFFFF"/>
        <w:spacing w:line="547" w:lineRule="atLeast"/>
        <w:ind w:firstLine="475"/>
        <w:jc w:val="left"/>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   博士研究生仅可作为项目团队成员参赛(不作项目负责人)、且人数不超过团队成员数量的30%。</w:t>
      </w:r>
    </w:p>
    <w:p w14:paraId="7DC0E055" w14:textId="77777777" w:rsidR="002F3A41" w:rsidRPr="002F3A41" w:rsidRDefault="002F3A41" w:rsidP="002F3A41">
      <w:pPr>
        <w:widowControl/>
        <w:shd w:val="clear" w:color="auto" w:fill="FFFFFF"/>
        <w:spacing w:line="547" w:lineRule="atLeast"/>
        <w:ind w:firstLine="634"/>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二、赛事安排</w:t>
      </w:r>
    </w:p>
    <w:p w14:paraId="6B6B27B8" w14:textId="77777777" w:rsidR="002F3A41" w:rsidRPr="002F3A41" w:rsidRDefault="002F3A41" w:rsidP="002F3A41">
      <w:pPr>
        <w:widowControl/>
        <w:shd w:val="clear" w:color="auto" w:fill="FFFFFF"/>
        <w:spacing w:line="547" w:lineRule="atLeast"/>
        <w:ind w:firstLine="634"/>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（一）大赛分组。聚焦创新、协调、绿色、开放、共享五大发展理念和2020年决战脱贫攻坚、决胜全面小康的目标，设置五个组别。</w:t>
      </w:r>
    </w:p>
    <w:p w14:paraId="08DFAE04" w14:textId="77777777" w:rsidR="002F3A41" w:rsidRPr="002F3A41" w:rsidRDefault="002F3A41" w:rsidP="002F3A41">
      <w:pPr>
        <w:widowControl/>
        <w:shd w:val="clear" w:color="auto" w:fill="FFFFFF"/>
        <w:spacing w:line="547" w:lineRule="atLeast"/>
        <w:ind w:firstLine="634"/>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 ——科技创新和未来产业：突出科技创新，在人工智能、网络信息、生命科学、新材料、新能源等领域，结合实践观察设计项目。</w:t>
      </w:r>
    </w:p>
    <w:p w14:paraId="08237FC9" w14:textId="77777777" w:rsidR="002F3A41" w:rsidRPr="002F3A41" w:rsidRDefault="002F3A41" w:rsidP="002F3A41">
      <w:pPr>
        <w:widowControl/>
        <w:shd w:val="clear" w:color="auto" w:fill="FFFFFF"/>
        <w:spacing w:line="547" w:lineRule="atLeast"/>
        <w:ind w:firstLine="634"/>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 xml:space="preserve"> ——乡村振兴和脱贫攻坚：围绕实施乡村振兴战略和打赢脱贫攻坚战，在农林牧渔、电子商务、旅游休闲等领域，结合实践观察设计项目。　</w:t>
      </w:r>
    </w:p>
    <w:p w14:paraId="54E9FB90" w14:textId="77777777" w:rsidR="002F3A41" w:rsidRPr="002F3A41" w:rsidRDefault="002F3A41" w:rsidP="002F3A41">
      <w:pPr>
        <w:widowControl/>
        <w:shd w:val="clear" w:color="auto" w:fill="FFFFFF"/>
        <w:spacing w:line="547" w:lineRule="atLeast"/>
        <w:ind w:firstLine="634"/>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lastRenderedPageBreak/>
        <w:t> ——城市治理和社会服务：围绕国家治理体系和治理能力现代化建设，在政务服务、消费生活、医疗服务、教育培训、交通物流、金融服务等领域，结合实践观察设计项目。</w:t>
      </w:r>
    </w:p>
    <w:p w14:paraId="2F64B056" w14:textId="77777777" w:rsidR="002F3A41" w:rsidRPr="002F3A41" w:rsidRDefault="002F3A41" w:rsidP="002F3A41">
      <w:pPr>
        <w:widowControl/>
        <w:shd w:val="clear" w:color="auto" w:fill="FFFFFF"/>
        <w:spacing w:line="547" w:lineRule="atLeast"/>
        <w:ind w:firstLine="634"/>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 ——生态环保和可持续发展：围绕可持续发展战略，在环境治理、可持续资源开发、生态环保、清洁能源应用等领域，结合实践观察设计项目。</w:t>
      </w:r>
    </w:p>
    <w:p w14:paraId="44CD91BB" w14:textId="77777777" w:rsidR="002F3A41" w:rsidRPr="002F3A41" w:rsidRDefault="002F3A41" w:rsidP="002F3A41">
      <w:pPr>
        <w:widowControl/>
        <w:shd w:val="clear" w:color="auto" w:fill="FFFFFF"/>
        <w:spacing w:line="547" w:lineRule="atLeast"/>
        <w:ind w:firstLine="634"/>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 ——文化创意和区域合作：突出共融、共享，紧密围绕“一带一路”“长三角”等经济合作带建设，在工艺与设计、动漫广告、体育竞技和国际文化传播、对外交流培训、对外经贸等领域，结合实践观察设计项目。</w:t>
      </w:r>
    </w:p>
    <w:p w14:paraId="1D5C9F82" w14:textId="77777777" w:rsidR="002F3A41" w:rsidRPr="002F3A41" w:rsidRDefault="002F3A41" w:rsidP="002F3A41">
      <w:pPr>
        <w:widowControl/>
        <w:shd w:val="clear" w:color="auto" w:fill="FFFFFF"/>
        <w:spacing w:line="547" w:lineRule="atLeast"/>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    （二）评审要点。突出实践导向，在考察项目商业价值的基础上，更加注重考察学生了解社会现状、关注社会民生、解决社会问题的意识、能力和水平。具体包括项目的社会价值、实践过程、创新意义、发展前景和团队协作等方面。</w:t>
      </w:r>
    </w:p>
    <w:p w14:paraId="055FF946" w14:textId="6BB8ADA9" w:rsidR="002F3A41" w:rsidRPr="002F3A41" w:rsidRDefault="002F3A41" w:rsidP="002F3A41">
      <w:pPr>
        <w:widowControl/>
        <w:shd w:val="clear" w:color="auto" w:fill="FFFFFF"/>
        <w:spacing w:line="547" w:lineRule="atLeast"/>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    （三）赛程安排</w:t>
      </w:r>
    </w:p>
    <w:p w14:paraId="4DEAAB00" w14:textId="77777777" w:rsidR="002F3A41" w:rsidRPr="002F3A41" w:rsidRDefault="002F3A41" w:rsidP="002F3A41">
      <w:pPr>
        <w:widowControl/>
        <w:shd w:val="clear" w:color="auto" w:fill="FFFFFF"/>
        <w:spacing w:line="547" w:lineRule="atLeast"/>
        <w:ind w:firstLine="634"/>
        <w:jc w:val="left"/>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1.校赛：7月下旬。从5个组别参赛项目中分别选拔推荐不超过2个项目，总共不超过10个项目进入省赛。</w:t>
      </w:r>
    </w:p>
    <w:p w14:paraId="3EAEFE29" w14:textId="77777777" w:rsidR="002F3A41" w:rsidRPr="002F3A41" w:rsidRDefault="002F3A41" w:rsidP="002F3A41">
      <w:pPr>
        <w:widowControl/>
        <w:shd w:val="clear" w:color="auto" w:fill="FFFFFF"/>
        <w:spacing w:line="547" w:lineRule="atLeast"/>
        <w:ind w:firstLine="475"/>
        <w:jc w:val="left"/>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（1）校赛报名截止时间： 7月23日</w:t>
      </w:r>
    </w:p>
    <w:p w14:paraId="5A593898" w14:textId="77777777" w:rsidR="002F3A41" w:rsidRPr="002F3A41" w:rsidRDefault="002F3A41" w:rsidP="002F3A41">
      <w:pPr>
        <w:widowControl/>
        <w:shd w:val="clear" w:color="auto" w:fill="FFFFFF"/>
        <w:spacing w:line="547" w:lineRule="atLeast"/>
        <w:ind w:firstLine="475"/>
        <w:jc w:val="left"/>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（2）公布书面评审结果时间：7月26日</w:t>
      </w:r>
    </w:p>
    <w:p w14:paraId="2BDD06EC" w14:textId="77777777" w:rsidR="002F3A41" w:rsidRPr="002F3A41" w:rsidRDefault="002F3A41" w:rsidP="002F3A41">
      <w:pPr>
        <w:widowControl/>
        <w:shd w:val="clear" w:color="auto" w:fill="FFFFFF"/>
        <w:spacing w:line="547" w:lineRule="atLeast"/>
        <w:ind w:firstLine="475"/>
        <w:jc w:val="left"/>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（3）线上答辩时间：7月29日，答辩后公布校赛结果。</w:t>
      </w:r>
    </w:p>
    <w:p w14:paraId="595F4E32" w14:textId="77777777" w:rsidR="002F3A41" w:rsidRPr="002F3A41" w:rsidRDefault="002F3A41" w:rsidP="002F3A41">
      <w:pPr>
        <w:widowControl/>
        <w:shd w:val="clear" w:color="auto" w:fill="FFFFFF"/>
        <w:spacing w:line="547" w:lineRule="atLeast"/>
        <w:ind w:firstLine="634"/>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2.省赛：8月下旬。按约占进入省级决赛项目总数的10%、20%和70%，分别评出金奖、银奖、铜奖。</w:t>
      </w:r>
    </w:p>
    <w:p w14:paraId="3847B26D" w14:textId="77777777" w:rsidR="002F3A41" w:rsidRPr="002F3A41" w:rsidRDefault="002F3A41" w:rsidP="002F3A41">
      <w:pPr>
        <w:widowControl/>
        <w:shd w:val="clear" w:color="auto" w:fill="FFFFFF"/>
        <w:spacing w:line="547" w:lineRule="atLeast"/>
        <w:ind w:firstLine="634"/>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3.国赛：11月下旬。</w:t>
      </w:r>
    </w:p>
    <w:p w14:paraId="3194C668" w14:textId="77777777" w:rsidR="002F3A41" w:rsidRPr="002F3A41" w:rsidRDefault="002F3A41" w:rsidP="002F3A41">
      <w:pPr>
        <w:widowControl/>
        <w:shd w:val="clear" w:color="auto" w:fill="FFFFFF"/>
        <w:spacing w:line="547" w:lineRule="atLeast"/>
        <w:ind w:firstLine="634"/>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三、参赛说明</w:t>
      </w:r>
    </w:p>
    <w:p w14:paraId="338C5036" w14:textId="77777777" w:rsidR="002F3A41" w:rsidRPr="002F3A41" w:rsidRDefault="002F3A41" w:rsidP="002F3A41">
      <w:pPr>
        <w:widowControl/>
        <w:shd w:val="clear" w:color="auto" w:fill="FFFFFF"/>
        <w:spacing w:line="547" w:lineRule="atLeast"/>
        <w:ind w:firstLine="475"/>
        <w:jc w:val="left"/>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（一）参赛形式</w:t>
      </w:r>
    </w:p>
    <w:p w14:paraId="28EDE596" w14:textId="77777777" w:rsidR="002F3A41" w:rsidRPr="002F3A41" w:rsidRDefault="002F3A41" w:rsidP="002F3A41">
      <w:pPr>
        <w:widowControl/>
        <w:shd w:val="clear" w:color="auto" w:fill="FFFFFF"/>
        <w:spacing w:line="547" w:lineRule="atLeast"/>
        <w:ind w:firstLine="634"/>
        <w:jc w:val="left"/>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以学校为单位统一申报，以项目团队形式参赛，每个团队人数原则上不超过</w:t>
      </w:r>
      <w:r w:rsidRPr="002F3A41">
        <w:rPr>
          <w:rFonts w:ascii="宋体" w:eastAsia="宋体" w:hAnsi="宋体" w:cs="宋体" w:hint="eastAsia"/>
          <w:b/>
          <w:bCs/>
          <w:color w:val="333333"/>
          <w:kern w:val="0"/>
          <w:sz w:val="24"/>
          <w:szCs w:val="24"/>
        </w:rPr>
        <w:t>10人</w:t>
      </w:r>
      <w:r w:rsidRPr="002F3A41">
        <w:rPr>
          <w:rFonts w:ascii="宋体" w:eastAsia="宋体" w:hAnsi="宋体" w:cs="宋体" w:hint="eastAsia"/>
          <w:color w:val="333333"/>
          <w:kern w:val="0"/>
          <w:sz w:val="24"/>
          <w:szCs w:val="24"/>
        </w:rPr>
        <w:t>，每个项目指导教师原则上不超过</w:t>
      </w:r>
      <w:r w:rsidRPr="002F3A41">
        <w:rPr>
          <w:rFonts w:ascii="宋体" w:eastAsia="宋体" w:hAnsi="宋体" w:cs="宋体" w:hint="eastAsia"/>
          <w:b/>
          <w:bCs/>
          <w:color w:val="333333"/>
          <w:kern w:val="0"/>
          <w:sz w:val="24"/>
          <w:szCs w:val="24"/>
        </w:rPr>
        <w:t>3人</w:t>
      </w:r>
      <w:r w:rsidRPr="002F3A41">
        <w:rPr>
          <w:rFonts w:ascii="宋体" w:eastAsia="宋体" w:hAnsi="宋体" w:cs="宋体" w:hint="eastAsia"/>
          <w:color w:val="333333"/>
          <w:kern w:val="0"/>
          <w:sz w:val="24"/>
          <w:szCs w:val="24"/>
        </w:rPr>
        <w:t>。对于跨校组队参赛的项目，</w:t>
      </w:r>
      <w:r w:rsidRPr="002F3A41">
        <w:rPr>
          <w:rFonts w:ascii="宋体" w:eastAsia="宋体" w:hAnsi="宋体" w:cs="宋体" w:hint="eastAsia"/>
          <w:color w:val="333333"/>
          <w:kern w:val="0"/>
          <w:sz w:val="24"/>
          <w:szCs w:val="24"/>
        </w:rPr>
        <w:lastRenderedPageBreak/>
        <w:t>各成员须事先协商明确</w:t>
      </w:r>
      <w:r w:rsidRPr="002F3A41">
        <w:rPr>
          <w:rFonts w:ascii="宋体" w:eastAsia="宋体" w:hAnsi="宋体" w:cs="宋体" w:hint="eastAsia"/>
          <w:b/>
          <w:bCs/>
          <w:color w:val="333333"/>
          <w:kern w:val="0"/>
          <w:sz w:val="24"/>
          <w:szCs w:val="24"/>
        </w:rPr>
        <w:t>唯一的项目申报单位</w:t>
      </w:r>
      <w:r w:rsidRPr="002F3A41">
        <w:rPr>
          <w:rFonts w:ascii="宋体" w:eastAsia="宋体" w:hAnsi="宋体" w:cs="宋体" w:hint="eastAsia"/>
          <w:color w:val="333333"/>
          <w:kern w:val="0"/>
          <w:sz w:val="24"/>
          <w:szCs w:val="24"/>
        </w:rPr>
        <w:t>。全国决赛报名截止后，只可进行人员删减，不可进行人员顺序调整及人员添加。</w:t>
      </w:r>
    </w:p>
    <w:p w14:paraId="498D6749" w14:textId="77777777" w:rsidR="002F3A41" w:rsidRPr="002F3A41" w:rsidRDefault="002F3A41" w:rsidP="002F3A41">
      <w:pPr>
        <w:widowControl/>
        <w:shd w:val="clear" w:color="auto" w:fill="FFFFFF"/>
        <w:spacing w:line="547" w:lineRule="atLeast"/>
        <w:ind w:firstLine="634"/>
        <w:jc w:val="left"/>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在往届“挑战杯”大学生创业计划竞赛、“创青春”大学生创业大赛、“挑战杯——彩虹人生”全国职业学校创新创效创业大赛等比赛中获得省级以上金奖（特等奖）、银奖（一等奖）的项目，不可重复报名。  </w:t>
      </w:r>
    </w:p>
    <w:p w14:paraId="50C03369" w14:textId="77777777" w:rsidR="002F3A41" w:rsidRPr="002F3A41" w:rsidRDefault="002F3A41" w:rsidP="002F3A41">
      <w:pPr>
        <w:widowControl/>
        <w:shd w:val="clear" w:color="auto" w:fill="FFFFFF"/>
        <w:spacing w:line="547" w:lineRule="atLeast"/>
        <w:ind w:firstLine="634"/>
        <w:jc w:val="left"/>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（二）参赛要求</w:t>
      </w:r>
    </w:p>
    <w:p w14:paraId="78811F74" w14:textId="77777777" w:rsidR="002F3A41" w:rsidRPr="002F3A41" w:rsidRDefault="002F3A41" w:rsidP="002F3A41">
      <w:pPr>
        <w:widowControl/>
        <w:shd w:val="clear" w:color="auto" w:fill="FFFFFF"/>
        <w:spacing w:line="547" w:lineRule="atLeast"/>
        <w:ind w:firstLine="634"/>
        <w:jc w:val="left"/>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1.参赛项目涉及知识产权的，在报名时须提交具有法律效力的发明创造或专利技术所有人的书面授权许可、项目鉴定证书、专利证书等。</w:t>
      </w:r>
    </w:p>
    <w:p w14:paraId="0CA09CF4" w14:textId="77777777" w:rsidR="002F3A41" w:rsidRPr="002F3A41" w:rsidRDefault="002F3A41" w:rsidP="002F3A41">
      <w:pPr>
        <w:widowControl/>
        <w:shd w:val="clear" w:color="auto" w:fill="FFFFFF"/>
        <w:spacing w:line="547" w:lineRule="atLeast"/>
        <w:ind w:firstLine="634"/>
        <w:jc w:val="left"/>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2.对于已工商注册的项目，在报名时可提交相关证明材料（含单位概况、法定代表人情况、营业执照复印件、税务登记证复印件、组织机构代码复印件、股权结构等材料）。</w:t>
      </w:r>
    </w:p>
    <w:p w14:paraId="08B20134" w14:textId="77777777" w:rsidR="002F3A41" w:rsidRPr="002F3A41" w:rsidRDefault="002F3A41" w:rsidP="002F3A41">
      <w:pPr>
        <w:widowControl/>
        <w:shd w:val="clear" w:color="auto" w:fill="FFFFFF"/>
        <w:spacing w:line="547" w:lineRule="atLeast"/>
        <w:jc w:val="left"/>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已工商注册项目的负责人须为企业法人代表。企业法人代表在国赛通知发布之日（6月29日）后进行变更的不予认可。</w:t>
      </w:r>
    </w:p>
    <w:p w14:paraId="2FE4E316" w14:textId="77777777" w:rsidR="002F3A41" w:rsidRPr="002F3A41" w:rsidRDefault="002F3A41" w:rsidP="002F3A41">
      <w:pPr>
        <w:widowControl/>
        <w:shd w:val="clear" w:color="auto" w:fill="FFFFFF"/>
        <w:spacing w:line="547" w:lineRule="atLeast"/>
        <w:ind w:firstLine="634"/>
        <w:jc w:val="left"/>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3.参赛项目可提供项目实践成效、预期成效等其他相关材料（包括项目的社会效益、经济效益、带动就业情况等）</w:t>
      </w:r>
    </w:p>
    <w:p w14:paraId="7AE8897F" w14:textId="77777777" w:rsidR="002F3A41" w:rsidRPr="002F3A41" w:rsidRDefault="002F3A41" w:rsidP="002F3A41">
      <w:pPr>
        <w:widowControl/>
        <w:shd w:val="clear" w:color="auto" w:fill="FFFFFF"/>
        <w:spacing w:line="547" w:lineRule="atLeast"/>
        <w:ind w:firstLine="475"/>
        <w:jc w:val="left"/>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（三）参赛报名</w:t>
      </w:r>
    </w:p>
    <w:p w14:paraId="45EFCA6B" w14:textId="77777777" w:rsidR="002F3A41" w:rsidRPr="002F3A41" w:rsidRDefault="002F3A41" w:rsidP="002F3A41">
      <w:pPr>
        <w:widowControl/>
        <w:shd w:val="clear" w:color="auto" w:fill="FFFFFF"/>
        <w:spacing w:line="547" w:lineRule="atLeast"/>
        <w:ind w:firstLine="634"/>
        <w:jc w:val="left"/>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1.报名材料。需提交的报名材料包括参赛项目申报表（附件3）、不超过20页项目介绍PPT转化成的PDF文件及相关证明材料（上文参赛要求中所列举的项目补充材料）。</w:t>
      </w:r>
    </w:p>
    <w:p w14:paraId="1B353953" w14:textId="77777777" w:rsidR="002F3A41" w:rsidRPr="002F3A41" w:rsidRDefault="002F3A41" w:rsidP="002F3A41">
      <w:pPr>
        <w:widowControl/>
        <w:shd w:val="clear" w:color="auto" w:fill="FFFFFF"/>
        <w:spacing w:line="547" w:lineRule="atLeast"/>
        <w:ind w:firstLine="634"/>
        <w:jc w:val="left"/>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2.报名方式。校赛、省赛和国赛都要求通过大赛系统管网报名参赛（预计于7月10日开放），大赛官网地址及报名渠道通过团中央</w:t>
      </w:r>
      <w:r w:rsidRPr="002F3A41">
        <w:rPr>
          <w:rFonts w:ascii="宋体" w:eastAsia="宋体" w:hAnsi="宋体" w:cs="宋体" w:hint="eastAsia"/>
          <w:b/>
          <w:bCs/>
          <w:color w:val="333333"/>
          <w:kern w:val="0"/>
          <w:sz w:val="24"/>
          <w:szCs w:val="24"/>
        </w:rPr>
        <w:t>“创青春”</w:t>
      </w:r>
      <w:r w:rsidRPr="002F3A41">
        <w:rPr>
          <w:rFonts w:ascii="宋体" w:eastAsia="宋体" w:hAnsi="宋体" w:cs="宋体" w:hint="eastAsia"/>
          <w:color w:val="333333"/>
          <w:kern w:val="0"/>
          <w:sz w:val="24"/>
          <w:szCs w:val="24"/>
        </w:rPr>
        <w:t>微信公众号平台发布。</w:t>
      </w:r>
    </w:p>
    <w:p w14:paraId="63E4DF72" w14:textId="77777777" w:rsidR="002F3A41" w:rsidRPr="002F3A41" w:rsidRDefault="002F3A41" w:rsidP="002F3A41">
      <w:pPr>
        <w:widowControl/>
        <w:shd w:val="clear" w:color="auto" w:fill="FFFFFF"/>
        <w:spacing w:line="547" w:lineRule="atLeast"/>
        <w:ind w:firstLine="648"/>
        <w:jc w:val="left"/>
        <w:rPr>
          <w:rFonts w:ascii="宋体" w:eastAsia="宋体" w:hAnsi="宋体" w:cs="宋体"/>
          <w:color w:val="333333"/>
          <w:kern w:val="0"/>
          <w:sz w:val="24"/>
          <w:szCs w:val="24"/>
        </w:rPr>
      </w:pPr>
      <w:r w:rsidRPr="002F3A41">
        <w:rPr>
          <w:rFonts w:ascii="宋体" w:eastAsia="宋体" w:hAnsi="宋体" w:cs="宋体" w:hint="eastAsia"/>
          <w:b/>
          <w:bCs/>
          <w:color w:val="333333"/>
          <w:kern w:val="0"/>
          <w:sz w:val="24"/>
          <w:szCs w:val="24"/>
        </w:rPr>
        <w:t>注意：由于大赛规定校赛项目也必须在大赛官网报名，且参赛材料通过大赛报名渠道提交后即不可修改，为给各参赛项目争取更多备赛时间，校赛报名分两个步骤进行。</w:t>
      </w:r>
    </w:p>
    <w:p w14:paraId="5E5CFE64" w14:textId="77777777" w:rsidR="002F3A41" w:rsidRPr="002F3A41" w:rsidRDefault="002F3A41" w:rsidP="002F3A41">
      <w:pPr>
        <w:widowControl/>
        <w:shd w:val="clear" w:color="auto" w:fill="FFFFFF"/>
        <w:spacing w:line="547" w:lineRule="atLeast"/>
        <w:ind w:firstLine="634"/>
        <w:jc w:val="left"/>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lastRenderedPageBreak/>
        <w:t>步骤1：各院团委汇总学院报名参赛项目于7月23日 15:00前将报名材料</w:t>
      </w:r>
      <w:r w:rsidRPr="002F3A41">
        <w:rPr>
          <w:rFonts w:ascii="宋体" w:eastAsia="宋体" w:hAnsi="宋体" w:cs="宋体" w:hint="eastAsia"/>
          <w:b/>
          <w:bCs/>
          <w:color w:val="333333"/>
          <w:kern w:val="0"/>
          <w:sz w:val="24"/>
          <w:szCs w:val="24"/>
        </w:rPr>
        <w:t>打包发送至创业学院邮箱</w:t>
      </w:r>
      <w:hyperlink r:id="rId6" w:history="1">
        <w:r w:rsidRPr="002F3A41">
          <w:rPr>
            <w:rFonts w:ascii="宋体" w:eastAsia="宋体" w:hAnsi="宋体" w:cs="宋体" w:hint="eastAsia"/>
            <w:color w:val="333333"/>
            <w:kern w:val="0"/>
            <w:sz w:val="24"/>
            <w:szCs w:val="24"/>
            <w:u w:val="single"/>
          </w:rPr>
          <w:t>epc_zuel@163.com</w:t>
        </w:r>
      </w:hyperlink>
      <w:r w:rsidRPr="002F3A41">
        <w:rPr>
          <w:rFonts w:ascii="宋体" w:eastAsia="宋体" w:hAnsi="宋体" w:cs="宋体" w:hint="eastAsia"/>
          <w:color w:val="333333"/>
          <w:kern w:val="0"/>
          <w:sz w:val="24"/>
          <w:szCs w:val="24"/>
        </w:rPr>
        <w:t>，材料包括学院参赛参赛报名项目汇总表（附件4）和参赛项目打包材料。参赛项目分包文件名命名规则：项目名称+项目主持人姓名+电话号码。学院邮件命名规则：**学院第十二届“挑战杯”大赛报名材料。</w:t>
      </w:r>
    </w:p>
    <w:p w14:paraId="30982456" w14:textId="77777777" w:rsidR="002F3A41" w:rsidRPr="002F3A41" w:rsidRDefault="002F3A41" w:rsidP="002F3A41">
      <w:pPr>
        <w:widowControl/>
        <w:shd w:val="clear" w:color="auto" w:fill="FFFFFF"/>
        <w:spacing w:line="547" w:lineRule="atLeast"/>
        <w:ind w:firstLine="634"/>
        <w:jc w:val="left"/>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步骤2：所有报名参赛项目于7月26日15:00前在大赛官方渠道报名。</w:t>
      </w:r>
    </w:p>
    <w:p w14:paraId="57B6C132" w14:textId="77777777" w:rsidR="002F3A41" w:rsidRPr="002F3A41" w:rsidRDefault="002F3A41" w:rsidP="002F3A41">
      <w:pPr>
        <w:widowControl/>
        <w:shd w:val="clear" w:color="auto" w:fill="FFFFFF"/>
        <w:spacing w:line="547" w:lineRule="atLeast"/>
        <w:ind w:firstLine="634"/>
        <w:jc w:val="left"/>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3.补充说明。“挑战杯”校级选拔赛将采用书面评审结合线上答辩的形式举行，具体答辩安排将于后续通过</w:t>
      </w:r>
      <w:r w:rsidRPr="002F3A41">
        <w:rPr>
          <w:rFonts w:ascii="宋体" w:eastAsia="宋体" w:hAnsi="宋体" w:cs="宋体" w:hint="eastAsia"/>
          <w:b/>
          <w:bCs/>
          <w:color w:val="333333"/>
          <w:kern w:val="0"/>
          <w:sz w:val="24"/>
          <w:szCs w:val="24"/>
        </w:rPr>
        <w:t>QQ群</w:t>
      </w:r>
      <w:r w:rsidRPr="002F3A41">
        <w:rPr>
          <w:rFonts w:ascii="宋体" w:eastAsia="宋体" w:hAnsi="宋体" w:cs="宋体" w:hint="eastAsia"/>
          <w:color w:val="333333"/>
          <w:kern w:val="0"/>
          <w:sz w:val="24"/>
          <w:szCs w:val="24"/>
        </w:rPr>
        <w:t>通知，请各参赛团队及时加入</w:t>
      </w:r>
      <w:r w:rsidRPr="002F3A41">
        <w:rPr>
          <w:rFonts w:ascii="宋体" w:eastAsia="宋体" w:hAnsi="宋体" w:cs="宋体" w:hint="eastAsia"/>
          <w:b/>
          <w:bCs/>
          <w:color w:val="333333"/>
          <w:kern w:val="0"/>
          <w:sz w:val="24"/>
          <w:szCs w:val="24"/>
        </w:rPr>
        <w:t>第十二届“挑战杯”湖北省大学生创业计划竞赛工作QQ群：932242157</w:t>
      </w:r>
      <w:r w:rsidRPr="002F3A41">
        <w:rPr>
          <w:rFonts w:ascii="宋体" w:eastAsia="宋体" w:hAnsi="宋体" w:cs="宋体" w:hint="eastAsia"/>
          <w:color w:val="333333"/>
          <w:kern w:val="0"/>
          <w:sz w:val="24"/>
          <w:szCs w:val="24"/>
        </w:rPr>
        <w:t>（备注参赛项目名称和项目负责人姓名）。</w:t>
      </w:r>
    </w:p>
    <w:p w14:paraId="191E7FB8" w14:textId="77777777" w:rsidR="002F3A41" w:rsidRPr="002F3A41" w:rsidRDefault="002F3A41" w:rsidP="002F3A41">
      <w:pPr>
        <w:widowControl/>
        <w:shd w:val="clear" w:color="auto" w:fill="FFFFFF"/>
        <w:spacing w:line="547" w:lineRule="atLeast"/>
        <w:ind w:firstLine="475"/>
        <w:jc w:val="left"/>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（四）奖项设置</w:t>
      </w:r>
    </w:p>
    <w:p w14:paraId="4216868B" w14:textId="77777777" w:rsidR="002F3A41" w:rsidRPr="002F3A41" w:rsidRDefault="002F3A41" w:rsidP="002F3A41">
      <w:pPr>
        <w:widowControl/>
        <w:shd w:val="clear" w:color="auto" w:fill="FFFFFF"/>
        <w:spacing w:line="547" w:lineRule="atLeast"/>
        <w:ind w:firstLine="634"/>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校赛根据参赛项目数量和比列设一、二、三等奖，优秀指导老师奖和优秀组织奖。</w:t>
      </w:r>
    </w:p>
    <w:p w14:paraId="75344E05" w14:textId="77777777" w:rsidR="002F3A41" w:rsidRPr="002F3A41" w:rsidRDefault="002F3A41" w:rsidP="002F3A41">
      <w:pPr>
        <w:widowControl/>
        <w:shd w:val="clear" w:color="auto" w:fill="FFFFFF"/>
        <w:spacing w:line="547" w:lineRule="atLeast"/>
        <w:ind w:firstLine="634"/>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四、工作要求</w:t>
      </w:r>
    </w:p>
    <w:p w14:paraId="72A2199D" w14:textId="763749F8" w:rsidR="002F3A41" w:rsidRPr="002F3A41" w:rsidRDefault="002F3A41" w:rsidP="002F3A41">
      <w:pPr>
        <w:widowControl/>
        <w:shd w:val="clear" w:color="auto" w:fill="FFFFFF"/>
        <w:spacing w:line="547" w:lineRule="atLeast"/>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   （一）高度重视，加强领导。提高政治站位，聚焦为党育人功能，将举办“挑战杯”中国大学生创业计划竞赛作为促进青年学生创业实践的有力举措，切实增强工作实效。各学院要结合自身实际，抓好校赛的报名组织工作。</w:t>
      </w:r>
    </w:p>
    <w:p w14:paraId="4FBD895B" w14:textId="77777777" w:rsidR="002F3A41" w:rsidRPr="002F3A41" w:rsidRDefault="002F3A41" w:rsidP="002F3A41">
      <w:pPr>
        <w:widowControl/>
        <w:shd w:val="clear" w:color="auto" w:fill="FFFFFF"/>
        <w:spacing w:line="547" w:lineRule="atLeast"/>
        <w:ind w:firstLine="634"/>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（二）健全机制，加强指导。各学院参照赛事规则，结合大赛的新改革、新要求，积极建立健全学生就业创业服务体系，进一步做好机制建设工作。</w:t>
      </w:r>
    </w:p>
    <w:p w14:paraId="354B427F" w14:textId="2C0FF86E" w:rsidR="002F3A41" w:rsidRPr="002F3A41" w:rsidRDefault="002F3A41" w:rsidP="002F3A41">
      <w:pPr>
        <w:widowControl/>
        <w:shd w:val="clear" w:color="auto" w:fill="FFFFFF"/>
        <w:spacing w:line="547" w:lineRule="atLeast"/>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   （三）整合资源，注重转化。各学院要积极整合院内资源，优化参赛团队组合，提供必要的工作支持和项目指导，切实提高参赛项目的核心竞争力，努力推动参赛项目的成果转化。</w:t>
      </w:r>
    </w:p>
    <w:p w14:paraId="2342E532" w14:textId="15D29631" w:rsidR="002F3A41" w:rsidRPr="002F3A41" w:rsidRDefault="002F3A41" w:rsidP="002F3A41">
      <w:pPr>
        <w:widowControl/>
        <w:shd w:val="clear" w:color="auto" w:fill="FFFFFF"/>
        <w:spacing w:line="547" w:lineRule="atLeast"/>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    （四）加强宣传，营造氛围。各学院要借助新媒体手段广泛宣传“挑战杯”品牌，组织吸引更多学生参与国赛组委会组织的8个创新创业活动，在学生中营造氛围、扩大影响。</w:t>
      </w:r>
    </w:p>
    <w:p w14:paraId="7A2F9459" w14:textId="77777777" w:rsidR="00080F47" w:rsidRDefault="002F3A41" w:rsidP="00080F47">
      <w:pPr>
        <w:widowControl/>
        <w:shd w:val="clear" w:color="auto" w:fill="FFFFFF"/>
        <w:spacing w:line="547" w:lineRule="atLeast"/>
        <w:jc w:val="left"/>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lastRenderedPageBreak/>
        <w:t>不尽事宜，可联系校团委（创业学院）和大学生创业实践中心工作人员。</w:t>
      </w:r>
    </w:p>
    <w:p w14:paraId="5F15B6B6" w14:textId="6153534E" w:rsidR="002F3A41" w:rsidRPr="002F3A41" w:rsidRDefault="002F3A41" w:rsidP="00080F47">
      <w:pPr>
        <w:widowControl/>
        <w:shd w:val="clear" w:color="auto" w:fill="FFFFFF"/>
        <w:spacing w:line="547" w:lineRule="atLeast"/>
        <w:jc w:val="left"/>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联系人</w:t>
      </w:r>
      <w:r w:rsidR="00080F47">
        <w:rPr>
          <w:rFonts w:ascii="宋体" w:eastAsia="宋体" w:hAnsi="宋体" w:cs="宋体" w:hint="eastAsia"/>
          <w:color w:val="333333"/>
          <w:kern w:val="0"/>
          <w:sz w:val="24"/>
          <w:szCs w:val="24"/>
        </w:rPr>
        <w:t>：</w:t>
      </w:r>
      <w:r w:rsidRPr="002F3A41">
        <w:rPr>
          <w:rFonts w:ascii="宋体" w:eastAsia="宋体" w:hAnsi="宋体" w:cs="宋体" w:hint="eastAsia"/>
          <w:color w:val="333333"/>
          <w:kern w:val="0"/>
          <w:sz w:val="24"/>
          <w:szCs w:val="24"/>
        </w:rPr>
        <w:t>万书源 15827079826    </w:t>
      </w:r>
    </w:p>
    <w:p w14:paraId="5F0F606C" w14:textId="242EEA60" w:rsidR="002F3A41" w:rsidRPr="002F3A41" w:rsidRDefault="002F3A41" w:rsidP="002F3A41">
      <w:pPr>
        <w:widowControl/>
        <w:shd w:val="clear" w:color="auto" w:fill="FFFFFF"/>
        <w:spacing w:line="547" w:lineRule="atLeast"/>
        <w:ind w:firstLine="475"/>
        <w:jc w:val="left"/>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 xml:space="preserve">  </w:t>
      </w:r>
      <w:r w:rsidR="00080F47">
        <w:rPr>
          <w:rFonts w:ascii="宋体" w:eastAsia="宋体" w:hAnsi="宋体" w:cs="宋体"/>
          <w:color w:val="333333"/>
          <w:kern w:val="0"/>
          <w:sz w:val="24"/>
          <w:szCs w:val="24"/>
        </w:rPr>
        <w:t xml:space="preserve"> </w:t>
      </w:r>
      <w:r w:rsidRPr="002F3A41">
        <w:rPr>
          <w:rFonts w:ascii="宋体" w:eastAsia="宋体" w:hAnsi="宋体" w:cs="宋体" w:hint="eastAsia"/>
          <w:color w:val="333333"/>
          <w:kern w:val="0"/>
          <w:sz w:val="24"/>
          <w:szCs w:val="24"/>
        </w:rPr>
        <w:t xml:space="preserve">苏 智 </w:t>
      </w:r>
      <w:r w:rsidR="00080F47">
        <w:rPr>
          <w:rFonts w:ascii="宋体" w:eastAsia="宋体" w:hAnsi="宋体" w:cs="宋体"/>
          <w:color w:val="333333"/>
          <w:kern w:val="0"/>
          <w:sz w:val="24"/>
          <w:szCs w:val="24"/>
        </w:rPr>
        <w:t xml:space="preserve"> </w:t>
      </w:r>
      <w:r w:rsidRPr="002F3A41">
        <w:rPr>
          <w:rFonts w:ascii="宋体" w:eastAsia="宋体" w:hAnsi="宋体" w:cs="宋体" w:hint="eastAsia"/>
          <w:color w:val="333333"/>
          <w:kern w:val="0"/>
          <w:sz w:val="24"/>
          <w:szCs w:val="24"/>
        </w:rPr>
        <w:t>13986556366</w:t>
      </w:r>
    </w:p>
    <w:p w14:paraId="6BF2F62F" w14:textId="41EEF695" w:rsidR="002F3A41" w:rsidRPr="002F3A41" w:rsidRDefault="002F3A41" w:rsidP="002F3A41">
      <w:pPr>
        <w:widowControl/>
        <w:shd w:val="clear" w:color="auto" w:fill="FFFFFF"/>
        <w:spacing w:line="547" w:lineRule="atLeast"/>
        <w:ind w:firstLine="475"/>
        <w:jc w:val="left"/>
        <w:rPr>
          <w:rFonts w:ascii="宋体" w:eastAsia="宋体" w:hAnsi="宋体" w:cs="宋体"/>
          <w:color w:val="333333"/>
          <w:kern w:val="0"/>
          <w:sz w:val="24"/>
          <w:szCs w:val="24"/>
        </w:rPr>
      </w:pPr>
      <w:r w:rsidRPr="002F3A41">
        <w:rPr>
          <w:rFonts w:ascii="宋体" w:eastAsia="宋体" w:hAnsi="宋体" w:cs="宋体" w:hint="eastAsia"/>
          <w:color w:val="333333"/>
          <w:kern w:val="0"/>
          <w:sz w:val="24"/>
          <w:szCs w:val="24"/>
        </w:rPr>
        <w:t xml:space="preserve">   潘 </w:t>
      </w:r>
      <w:r w:rsidR="00080F47">
        <w:rPr>
          <w:rFonts w:ascii="宋体" w:eastAsia="宋体" w:hAnsi="宋体" w:cs="宋体"/>
          <w:color w:val="333333"/>
          <w:kern w:val="0"/>
          <w:sz w:val="24"/>
          <w:szCs w:val="24"/>
        </w:rPr>
        <w:t xml:space="preserve"> </w:t>
      </w:r>
      <w:r w:rsidRPr="002F3A41">
        <w:rPr>
          <w:rFonts w:ascii="宋体" w:eastAsia="宋体" w:hAnsi="宋体" w:cs="宋体" w:hint="eastAsia"/>
          <w:color w:val="333333"/>
          <w:kern w:val="0"/>
          <w:sz w:val="24"/>
          <w:szCs w:val="24"/>
        </w:rPr>
        <w:t xml:space="preserve">芳 </w:t>
      </w:r>
      <w:r w:rsidR="00080F47">
        <w:rPr>
          <w:rFonts w:ascii="宋体" w:eastAsia="宋体" w:hAnsi="宋体" w:cs="宋体"/>
          <w:color w:val="333333"/>
          <w:kern w:val="0"/>
          <w:sz w:val="24"/>
          <w:szCs w:val="24"/>
        </w:rPr>
        <w:t xml:space="preserve"> </w:t>
      </w:r>
      <w:r w:rsidRPr="002F3A41">
        <w:rPr>
          <w:rFonts w:ascii="宋体" w:eastAsia="宋体" w:hAnsi="宋体" w:cs="宋体" w:hint="eastAsia"/>
          <w:color w:val="333333"/>
          <w:kern w:val="0"/>
          <w:sz w:val="24"/>
          <w:szCs w:val="24"/>
        </w:rPr>
        <w:t>15871717868</w:t>
      </w:r>
    </w:p>
    <w:p w14:paraId="13EFF6BC" w14:textId="69C7BC0E" w:rsidR="002F3A41" w:rsidRPr="002F3A41" w:rsidRDefault="002F3A41" w:rsidP="00080F47">
      <w:pPr>
        <w:widowControl/>
        <w:shd w:val="clear" w:color="auto" w:fill="FFFFFF"/>
        <w:spacing w:line="547" w:lineRule="atLeast"/>
        <w:jc w:val="left"/>
        <w:rPr>
          <w:rFonts w:ascii="宋体" w:eastAsia="宋体" w:hAnsi="宋体" w:cs="宋体"/>
          <w:color w:val="333333"/>
          <w:kern w:val="0"/>
          <w:sz w:val="24"/>
          <w:szCs w:val="24"/>
        </w:rPr>
      </w:pPr>
    </w:p>
    <w:p w14:paraId="77D95453" w14:textId="77777777" w:rsidR="002F3A41" w:rsidRPr="002F3A41" w:rsidRDefault="002F3A41" w:rsidP="00080F47">
      <w:pPr>
        <w:widowControl/>
        <w:shd w:val="clear" w:color="auto" w:fill="FFFFFF"/>
        <w:spacing w:line="547" w:lineRule="atLeast"/>
        <w:jc w:val="right"/>
        <w:rPr>
          <w:rFonts w:ascii="宋体" w:eastAsia="宋体" w:hAnsi="宋体" w:cs="宋体"/>
          <w:color w:val="333333"/>
          <w:kern w:val="0"/>
          <w:sz w:val="24"/>
          <w:szCs w:val="24"/>
        </w:rPr>
      </w:pPr>
      <w:r w:rsidRPr="002F3A41">
        <w:rPr>
          <w:rFonts w:ascii="宋体" w:eastAsia="宋体" w:hAnsi="宋体" w:cs="宋体" w:hint="eastAsia"/>
          <w:color w:val="00000A"/>
          <w:kern w:val="0"/>
          <w:sz w:val="24"/>
          <w:szCs w:val="24"/>
        </w:rPr>
        <w:t>校团委（创业学院）</w:t>
      </w:r>
    </w:p>
    <w:p w14:paraId="6784DFAC" w14:textId="77777777" w:rsidR="002F3A41" w:rsidRPr="002F3A41" w:rsidRDefault="002F3A41" w:rsidP="00080F47">
      <w:pPr>
        <w:widowControl/>
        <w:shd w:val="clear" w:color="auto" w:fill="FFFFFF"/>
        <w:spacing w:line="547" w:lineRule="atLeast"/>
        <w:jc w:val="right"/>
        <w:rPr>
          <w:rFonts w:ascii="宋体" w:eastAsia="宋体" w:hAnsi="宋体" w:cs="宋体"/>
          <w:color w:val="333333"/>
          <w:kern w:val="0"/>
          <w:sz w:val="24"/>
          <w:szCs w:val="24"/>
        </w:rPr>
      </w:pPr>
      <w:r w:rsidRPr="002F3A41">
        <w:rPr>
          <w:rFonts w:ascii="宋体" w:eastAsia="宋体" w:hAnsi="宋体" w:cs="宋体" w:hint="eastAsia"/>
          <w:color w:val="00000A"/>
          <w:kern w:val="0"/>
          <w:sz w:val="24"/>
          <w:szCs w:val="24"/>
        </w:rPr>
        <w:t>大学生创业实践中心</w:t>
      </w:r>
    </w:p>
    <w:p w14:paraId="6F85BC7F" w14:textId="77777777" w:rsidR="002F3A41" w:rsidRPr="002F3A41" w:rsidRDefault="002F3A41" w:rsidP="00080F47">
      <w:pPr>
        <w:widowControl/>
        <w:shd w:val="clear" w:color="auto" w:fill="FFFFFF"/>
        <w:spacing w:line="547" w:lineRule="atLeast"/>
        <w:jc w:val="right"/>
        <w:rPr>
          <w:rFonts w:ascii="宋体" w:eastAsia="宋体" w:hAnsi="宋体" w:cs="宋体"/>
          <w:color w:val="333333"/>
          <w:kern w:val="0"/>
          <w:sz w:val="24"/>
          <w:szCs w:val="24"/>
        </w:rPr>
      </w:pPr>
      <w:r w:rsidRPr="002F3A41">
        <w:rPr>
          <w:rFonts w:ascii="宋体" w:eastAsia="宋体" w:hAnsi="宋体" w:cs="宋体" w:hint="eastAsia"/>
          <w:color w:val="00000A"/>
          <w:kern w:val="0"/>
          <w:sz w:val="24"/>
          <w:szCs w:val="24"/>
        </w:rPr>
        <w:t>2020年7月9日</w:t>
      </w:r>
    </w:p>
    <w:p w14:paraId="26CE2F5E" w14:textId="77777777" w:rsidR="008F3F12" w:rsidRPr="002F3A41" w:rsidRDefault="008F3F12" w:rsidP="00080F47">
      <w:pPr>
        <w:jc w:val="right"/>
        <w:rPr>
          <w:rFonts w:ascii="宋体" w:eastAsia="宋体" w:hAnsi="宋体"/>
          <w:sz w:val="24"/>
          <w:szCs w:val="24"/>
        </w:rPr>
      </w:pPr>
    </w:p>
    <w:sectPr w:rsidR="008F3F12" w:rsidRPr="002F3A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2E14F" w14:textId="77777777" w:rsidR="002B3F84" w:rsidRDefault="002B3F84" w:rsidP="002F3A41">
      <w:r>
        <w:separator/>
      </w:r>
    </w:p>
  </w:endnote>
  <w:endnote w:type="continuationSeparator" w:id="0">
    <w:p w14:paraId="6327274A" w14:textId="77777777" w:rsidR="002B3F84" w:rsidRDefault="002B3F84" w:rsidP="002F3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5619E" w14:textId="77777777" w:rsidR="002B3F84" w:rsidRDefault="002B3F84" w:rsidP="002F3A41">
      <w:r>
        <w:separator/>
      </w:r>
    </w:p>
  </w:footnote>
  <w:footnote w:type="continuationSeparator" w:id="0">
    <w:p w14:paraId="16C3E467" w14:textId="77777777" w:rsidR="002B3F84" w:rsidRDefault="002B3F84" w:rsidP="002F3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453"/>
    <w:rsid w:val="00080F47"/>
    <w:rsid w:val="002B3F84"/>
    <w:rsid w:val="002F3A41"/>
    <w:rsid w:val="008F3F12"/>
    <w:rsid w:val="009E744A"/>
    <w:rsid w:val="00F43E52"/>
    <w:rsid w:val="00FB3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DA42D"/>
  <w15:chartTrackingRefBased/>
  <w15:docId w15:val="{3E7060C0-A6F0-443C-BB6B-41138238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F3A4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A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F3A41"/>
    <w:rPr>
      <w:sz w:val="18"/>
      <w:szCs w:val="18"/>
    </w:rPr>
  </w:style>
  <w:style w:type="paragraph" w:styleId="a5">
    <w:name w:val="footer"/>
    <w:basedOn w:val="a"/>
    <w:link w:val="a6"/>
    <w:uiPriority w:val="99"/>
    <w:unhideWhenUsed/>
    <w:rsid w:val="002F3A41"/>
    <w:pPr>
      <w:tabs>
        <w:tab w:val="center" w:pos="4153"/>
        <w:tab w:val="right" w:pos="8306"/>
      </w:tabs>
      <w:snapToGrid w:val="0"/>
      <w:jc w:val="left"/>
    </w:pPr>
    <w:rPr>
      <w:sz w:val="18"/>
      <w:szCs w:val="18"/>
    </w:rPr>
  </w:style>
  <w:style w:type="character" w:customStyle="1" w:styleId="a6">
    <w:name w:val="页脚 字符"/>
    <w:basedOn w:val="a0"/>
    <w:link w:val="a5"/>
    <w:uiPriority w:val="99"/>
    <w:rsid w:val="002F3A41"/>
    <w:rPr>
      <w:sz w:val="18"/>
      <w:szCs w:val="18"/>
    </w:rPr>
  </w:style>
  <w:style w:type="character" w:customStyle="1" w:styleId="10">
    <w:name w:val="标题 1 字符"/>
    <w:basedOn w:val="a0"/>
    <w:link w:val="1"/>
    <w:uiPriority w:val="9"/>
    <w:rsid w:val="002F3A41"/>
    <w:rPr>
      <w:rFonts w:ascii="宋体" w:eastAsia="宋体" w:hAnsi="宋体" w:cs="宋体"/>
      <w:b/>
      <w:bCs/>
      <w:kern w:val="36"/>
      <w:sz w:val="48"/>
      <w:szCs w:val="48"/>
    </w:rPr>
  </w:style>
  <w:style w:type="paragraph" w:customStyle="1" w:styleId="artimetas">
    <w:name w:val="arti_metas"/>
    <w:basedOn w:val="a"/>
    <w:rsid w:val="002F3A41"/>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2F3A41"/>
  </w:style>
  <w:style w:type="character" w:customStyle="1" w:styleId="artiupdate">
    <w:name w:val="arti_update"/>
    <w:basedOn w:val="a0"/>
    <w:rsid w:val="002F3A41"/>
  </w:style>
  <w:style w:type="character" w:customStyle="1" w:styleId="artiviews">
    <w:name w:val="arti_views"/>
    <w:basedOn w:val="a0"/>
    <w:rsid w:val="002F3A41"/>
  </w:style>
  <w:style w:type="character" w:customStyle="1" w:styleId="wpvisitcount">
    <w:name w:val="wp_visitcount"/>
    <w:basedOn w:val="a0"/>
    <w:rsid w:val="002F3A41"/>
  </w:style>
  <w:style w:type="paragraph" w:styleId="a7">
    <w:name w:val="Normal (Web)"/>
    <w:basedOn w:val="a"/>
    <w:uiPriority w:val="99"/>
    <w:semiHidden/>
    <w:unhideWhenUsed/>
    <w:rsid w:val="002F3A41"/>
    <w:pPr>
      <w:widowControl/>
      <w:spacing w:before="100" w:beforeAutospacing="1" w:after="100" w:afterAutospacing="1"/>
      <w:jc w:val="left"/>
    </w:pPr>
    <w:rPr>
      <w:rFonts w:ascii="宋体" w:eastAsia="宋体" w:hAnsi="宋体" w:cs="宋体"/>
      <w:kern w:val="0"/>
      <w:sz w:val="24"/>
      <w:szCs w:val="24"/>
    </w:rPr>
  </w:style>
  <w:style w:type="paragraph" w:customStyle="1" w:styleId="western">
    <w:name w:val="western"/>
    <w:basedOn w:val="a"/>
    <w:rsid w:val="002F3A4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F3A41"/>
  </w:style>
  <w:style w:type="character" w:styleId="a8">
    <w:name w:val="Strong"/>
    <w:basedOn w:val="a0"/>
    <w:uiPriority w:val="22"/>
    <w:qFormat/>
    <w:rsid w:val="002F3A41"/>
    <w:rPr>
      <w:b/>
      <w:bCs/>
    </w:rPr>
  </w:style>
  <w:style w:type="character" w:styleId="a9">
    <w:name w:val="Hyperlink"/>
    <w:basedOn w:val="a0"/>
    <w:uiPriority w:val="99"/>
    <w:semiHidden/>
    <w:unhideWhenUsed/>
    <w:rsid w:val="002F3A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526300">
      <w:bodyDiv w:val="1"/>
      <w:marLeft w:val="0"/>
      <w:marRight w:val="0"/>
      <w:marTop w:val="0"/>
      <w:marBottom w:val="0"/>
      <w:divBdr>
        <w:top w:val="none" w:sz="0" w:space="0" w:color="auto"/>
        <w:left w:val="none" w:sz="0" w:space="0" w:color="auto"/>
        <w:bottom w:val="none" w:sz="0" w:space="0" w:color="auto"/>
        <w:right w:val="none" w:sz="0" w:space="0" w:color="auto"/>
      </w:divBdr>
      <w:divsChild>
        <w:div w:id="1674406430">
          <w:marLeft w:val="0"/>
          <w:marRight w:val="0"/>
          <w:marTop w:val="0"/>
          <w:marBottom w:val="0"/>
          <w:divBdr>
            <w:top w:val="none" w:sz="0" w:space="0" w:color="auto"/>
            <w:left w:val="none" w:sz="0" w:space="0" w:color="auto"/>
            <w:bottom w:val="none" w:sz="0" w:space="0" w:color="auto"/>
            <w:right w:val="none" w:sz="0" w:space="0" w:color="auto"/>
          </w:divBdr>
          <w:divsChild>
            <w:div w:id="708535499">
              <w:marLeft w:val="0"/>
              <w:marRight w:val="0"/>
              <w:marTop w:val="0"/>
              <w:marBottom w:val="0"/>
              <w:divBdr>
                <w:top w:val="none" w:sz="0" w:space="0" w:color="auto"/>
                <w:left w:val="none" w:sz="0" w:space="0" w:color="auto"/>
                <w:bottom w:val="none" w:sz="0" w:space="0" w:color="auto"/>
                <w:right w:val="none" w:sz="0" w:space="0" w:color="auto"/>
              </w:divBdr>
              <w:divsChild>
                <w:div w:id="2619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pc_zuel@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 乐</dc:creator>
  <cp:keywords/>
  <dc:description/>
  <cp:lastModifiedBy>任 乐</cp:lastModifiedBy>
  <cp:revision>5</cp:revision>
  <dcterms:created xsi:type="dcterms:W3CDTF">2020-07-09T12:55:00Z</dcterms:created>
  <dcterms:modified xsi:type="dcterms:W3CDTF">2020-07-09T13:05:00Z</dcterms:modified>
</cp:coreProperties>
</file>